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AC97C" w14:textId="77777777" w:rsidR="002D0409" w:rsidRPr="00C637E2" w:rsidRDefault="002D0409" w:rsidP="002D0409">
      <w:pPr>
        <w:jc w:val="center"/>
        <w:rPr>
          <w:rFonts w:ascii="Arial" w:hAnsi="Arial" w:cs="Arial"/>
          <w:b/>
          <w:bCs/>
        </w:rPr>
      </w:pPr>
      <w:r w:rsidRPr="00C637E2">
        <w:rPr>
          <w:rFonts w:ascii="Arial" w:hAnsi="Arial" w:cs="Arial"/>
          <w:b/>
          <w:bCs/>
        </w:rPr>
        <w:t>A Meeting of Burgh by Sands Parish Council FINANCE COMMITTEE will follow the planning meeting on 3</w:t>
      </w:r>
      <w:r w:rsidRPr="00C637E2">
        <w:rPr>
          <w:rFonts w:ascii="Arial" w:hAnsi="Arial" w:cs="Arial"/>
          <w:b/>
          <w:bCs/>
          <w:vertAlign w:val="superscript"/>
        </w:rPr>
        <w:t>rd</w:t>
      </w:r>
      <w:r w:rsidRPr="00C637E2">
        <w:rPr>
          <w:rFonts w:ascii="Arial" w:hAnsi="Arial" w:cs="Arial"/>
          <w:b/>
          <w:bCs/>
        </w:rPr>
        <w:t xml:space="preserve"> October 2019 at 7.30pm</w:t>
      </w:r>
    </w:p>
    <w:p w14:paraId="6D908963" w14:textId="77777777" w:rsidR="002D0409" w:rsidRPr="00C637E2" w:rsidRDefault="002D0409" w:rsidP="002D0409">
      <w:pPr>
        <w:jc w:val="center"/>
        <w:rPr>
          <w:rFonts w:ascii="Arial" w:hAnsi="Arial" w:cs="Arial"/>
          <w:b/>
          <w:bCs/>
        </w:rPr>
      </w:pPr>
      <w:r w:rsidRPr="00C637E2">
        <w:rPr>
          <w:rFonts w:ascii="Arial" w:hAnsi="Arial" w:cs="Arial"/>
          <w:b/>
          <w:bCs/>
        </w:rPr>
        <w:t>AGENDA</w:t>
      </w:r>
    </w:p>
    <w:tbl>
      <w:tblPr>
        <w:tblW w:w="10016" w:type="dxa"/>
        <w:tblInd w:w="250" w:type="dxa"/>
        <w:tblLook w:val="04A0" w:firstRow="1" w:lastRow="0" w:firstColumn="1" w:lastColumn="0" w:noHBand="0" w:noVBand="1"/>
      </w:tblPr>
      <w:tblGrid>
        <w:gridCol w:w="483"/>
        <w:gridCol w:w="9533"/>
      </w:tblGrid>
      <w:tr w:rsidR="002D0409" w14:paraId="2F32A11A" w14:textId="77777777" w:rsidTr="00DB2DCD">
        <w:tc>
          <w:tcPr>
            <w:tcW w:w="483" w:type="dxa"/>
            <w:hideMark/>
          </w:tcPr>
          <w:p w14:paraId="5CF39805" w14:textId="77777777" w:rsidR="002D0409" w:rsidRDefault="002D0409" w:rsidP="00DB2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33" w:type="dxa"/>
          </w:tcPr>
          <w:p w14:paraId="081BD7CE" w14:textId="77777777" w:rsidR="002D0409" w:rsidRPr="000E6001" w:rsidRDefault="002D0409" w:rsidP="00DB2DCD">
            <w:pPr>
              <w:rPr>
                <w:rFonts w:ascii="Arial" w:hAnsi="Arial" w:cs="Arial"/>
                <w:sz w:val="22"/>
                <w:szCs w:val="22"/>
              </w:rPr>
            </w:pPr>
            <w:r w:rsidRPr="000E6001">
              <w:rPr>
                <w:rFonts w:ascii="Arial" w:hAnsi="Arial" w:cs="Arial"/>
                <w:sz w:val="22"/>
                <w:szCs w:val="22"/>
              </w:rPr>
              <w:t>Apologies</w:t>
            </w:r>
          </w:p>
        </w:tc>
      </w:tr>
      <w:tr w:rsidR="002D0409" w14:paraId="58EA0D1C" w14:textId="77777777" w:rsidTr="00DB2DCD">
        <w:tc>
          <w:tcPr>
            <w:tcW w:w="483" w:type="dxa"/>
            <w:hideMark/>
          </w:tcPr>
          <w:p w14:paraId="445B1CD1" w14:textId="77777777" w:rsidR="002D0409" w:rsidRDefault="002D0409" w:rsidP="00DB2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533" w:type="dxa"/>
          </w:tcPr>
          <w:p w14:paraId="766D4481" w14:textId="77777777" w:rsidR="002D0409" w:rsidRPr="000E6001" w:rsidRDefault="002D0409" w:rsidP="00DB2DCD">
            <w:pPr>
              <w:rPr>
                <w:rFonts w:ascii="Arial" w:hAnsi="Arial" w:cs="Arial"/>
                <w:sz w:val="22"/>
                <w:szCs w:val="22"/>
              </w:rPr>
            </w:pPr>
            <w:r w:rsidRPr="000E6001">
              <w:rPr>
                <w:rFonts w:ascii="Arial" w:hAnsi="Arial" w:cs="Arial"/>
                <w:sz w:val="22"/>
                <w:szCs w:val="22"/>
              </w:rPr>
              <w:t>Chairman's Announcements</w:t>
            </w:r>
          </w:p>
        </w:tc>
      </w:tr>
      <w:tr w:rsidR="002D0409" w14:paraId="4F3705C6" w14:textId="77777777" w:rsidTr="00DB2DCD">
        <w:tc>
          <w:tcPr>
            <w:tcW w:w="483" w:type="dxa"/>
            <w:hideMark/>
          </w:tcPr>
          <w:p w14:paraId="2605DBF1" w14:textId="77777777" w:rsidR="002D0409" w:rsidRDefault="002D0409" w:rsidP="00DB2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533" w:type="dxa"/>
          </w:tcPr>
          <w:p w14:paraId="49D36E30" w14:textId="77777777" w:rsidR="002D0409" w:rsidRPr="000E6001" w:rsidRDefault="002D0409" w:rsidP="00DB2DCD">
            <w:pPr>
              <w:rPr>
                <w:rFonts w:ascii="Arial" w:hAnsi="Arial" w:cs="Arial"/>
                <w:sz w:val="22"/>
                <w:szCs w:val="22"/>
              </w:rPr>
            </w:pPr>
            <w:r w:rsidRPr="000E6001">
              <w:rPr>
                <w:rFonts w:ascii="Arial" w:hAnsi="Arial" w:cs="Arial"/>
                <w:sz w:val="22"/>
                <w:szCs w:val="22"/>
              </w:rPr>
              <w:t>Declaration of interests</w:t>
            </w:r>
          </w:p>
        </w:tc>
      </w:tr>
      <w:tr w:rsidR="002D0409" w14:paraId="02A78628" w14:textId="77777777" w:rsidTr="00DB2DCD">
        <w:tc>
          <w:tcPr>
            <w:tcW w:w="483" w:type="dxa"/>
            <w:hideMark/>
          </w:tcPr>
          <w:p w14:paraId="0CE54AB5" w14:textId="77777777" w:rsidR="002D0409" w:rsidRDefault="002D0409" w:rsidP="00DB2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533" w:type="dxa"/>
          </w:tcPr>
          <w:p w14:paraId="536FCA0F" w14:textId="77777777" w:rsidR="002D0409" w:rsidRPr="000E6001" w:rsidRDefault="002D0409" w:rsidP="00DB2DCD">
            <w:pPr>
              <w:rPr>
                <w:rFonts w:ascii="Arial" w:hAnsi="Arial" w:cs="Arial"/>
                <w:sz w:val="22"/>
                <w:szCs w:val="22"/>
              </w:rPr>
            </w:pPr>
            <w:r w:rsidRPr="000E6001">
              <w:rPr>
                <w:rFonts w:ascii="Arial" w:hAnsi="Arial" w:cs="Arial"/>
                <w:sz w:val="22"/>
                <w:szCs w:val="22"/>
              </w:rPr>
              <w:t>Public Participation</w:t>
            </w:r>
          </w:p>
        </w:tc>
      </w:tr>
      <w:tr w:rsidR="002D0409" w14:paraId="2FFBF887" w14:textId="77777777" w:rsidTr="00DB2DCD">
        <w:tc>
          <w:tcPr>
            <w:tcW w:w="483" w:type="dxa"/>
            <w:hideMark/>
          </w:tcPr>
          <w:p w14:paraId="6FD264CD" w14:textId="77777777" w:rsidR="002D0409" w:rsidRDefault="002D0409" w:rsidP="00DB2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533" w:type="dxa"/>
          </w:tcPr>
          <w:p w14:paraId="7571F61F" w14:textId="77777777" w:rsidR="002D0409" w:rsidRPr="000E6001" w:rsidRDefault="002D0409" w:rsidP="00DB2DC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E6001">
              <w:rPr>
                <w:rFonts w:ascii="Arial" w:hAnsi="Arial" w:cs="Arial"/>
                <w:bCs/>
                <w:iCs/>
                <w:sz w:val="22"/>
                <w:szCs w:val="22"/>
              </w:rPr>
              <w:t>Correspondence - NALC Model Financial Regulations 2019</w:t>
            </w:r>
          </w:p>
        </w:tc>
      </w:tr>
      <w:tr w:rsidR="002D0409" w14:paraId="24A3F137" w14:textId="77777777" w:rsidTr="00DB2DCD">
        <w:tc>
          <w:tcPr>
            <w:tcW w:w="483" w:type="dxa"/>
            <w:hideMark/>
          </w:tcPr>
          <w:p w14:paraId="707A10DB" w14:textId="77777777" w:rsidR="002D0409" w:rsidRDefault="002D0409" w:rsidP="00DB2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533" w:type="dxa"/>
          </w:tcPr>
          <w:p w14:paraId="15E59C25" w14:textId="77777777" w:rsidR="002D0409" w:rsidRPr="000E6001" w:rsidRDefault="002D0409" w:rsidP="00DB2DC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E600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Payments Schedule - </w:t>
            </w:r>
            <w:r w:rsidRPr="000E6001">
              <w:rPr>
                <w:rFonts w:ascii="Arial" w:hAnsi="Arial" w:cs="Arial"/>
                <w:bCs/>
                <w:sz w:val="22"/>
                <w:szCs w:val="22"/>
              </w:rPr>
              <w:t>Cheques to be signed</w:t>
            </w:r>
          </w:p>
        </w:tc>
      </w:tr>
      <w:tr w:rsidR="002D0409" w14:paraId="55A3BB39" w14:textId="77777777" w:rsidTr="00DB2DCD">
        <w:tc>
          <w:tcPr>
            <w:tcW w:w="483" w:type="dxa"/>
          </w:tcPr>
          <w:p w14:paraId="4069802E" w14:textId="77777777" w:rsidR="002D0409" w:rsidRDefault="002D0409" w:rsidP="00DB2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533" w:type="dxa"/>
          </w:tcPr>
          <w:p w14:paraId="2A673D34" w14:textId="77777777" w:rsidR="002D0409" w:rsidRPr="000E6001" w:rsidRDefault="002D0409" w:rsidP="00DB2DCD">
            <w:pPr>
              <w:rPr>
                <w:rFonts w:ascii="Arial" w:hAnsi="Arial" w:cs="Arial"/>
                <w:sz w:val="22"/>
                <w:szCs w:val="22"/>
              </w:rPr>
            </w:pPr>
            <w:r w:rsidRPr="000E6001">
              <w:rPr>
                <w:rFonts w:ascii="Arial" w:hAnsi="Arial" w:cs="Arial"/>
                <w:sz w:val="22"/>
                <w:szCs w:val="22"/>
              </w:rPr>
              <w:t>Accounts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0E6001">
              <w:rPr>
                <w:rFonts w:ascii="Arial" w:hAnsi="Arial" w:cs="Arial"/>
                <w:bCs/>
                <w:iCs/>
                <w:sz w:val="22"/>
                <w:szCs w:val="22"/>
              </w:rPr>
              <w:t>Bank reconciliation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</w:t>
            </w:r>
            <w:r w:rsidRPr="000E6001">
              <w:rPr>
                <w:rFonts w:ascii="Arial" w:hAnsi="Arial" w:cs="Arial"/>
                <w:bCs/>
                <w:iCs/>
                <w:sz w:val="22"/>
                <w:szCs w:val="22"/>
              </w:rPr>
              <w:t>Income and Expenditure reports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</w:t>
            </w:r>
            <w:r w:rsidRPr="000E6001">
              <w:rPr>
                <w:rFonts w:ascii="Arial" w:hAnsi="Arial" w:cs="Arial"/>
                <w:bCs/>
                <w:iCs/>
                <w:sz w:val="22"/>
                <w:szCs w:val="22"/>
              </w:rPr>
              <w:t>Funds available and risk assessment</w:t>
            </w:r>
          </w:p>
        </w:tc>
      </w:tr>
      <w:tr w:rsidR="002D0409" w14:paraId="2199F62C" w14:textId="77777777" w:rsidTr="00DB2DCD">
        <w:tc>
          <w:tcPr>
            <w:tcW w:w="483" w:type="dxa"/>
          </w:tcPr>
          <w:p w14:paraId="0552508E" w14:textId="77777777" w:rsidR="002D0409" w:rsidRDefault="002D0409" w:rsidP="00DB2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533" w:type="dxa"/>
          </w:tcPr>
          <w:p w14:paraId="41E8F8B4" w14:textId="77777777" w:rsidR="002D0409" w:rsidRPr="000E6001" w:rsidRDefault="002D0409" w:rsidP="00DB2DC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</w:rPr>
              <w:t>Amendment of signatories on Parish Council Bank Accounts with the Cumberland Building Society</w:t>
            </w:r>
          </w:p>
        </w:tc>
      </w:tr>
      <w:tr w:rsidR="002D0409" w14:paraId="451BA95B" w14:textId="77777777" w:rsidTr="00DB2DCD">
        <w:tc>
          <w:tcPr>
            <w:tcW w:w="483" w:type="dxa"/>
            <w:hideMark/>
          </w:tcPr>
          <w:p w14:paraId="2A85B53A" w14:textId="77777777" w:rsidR="002D0409" w:rsidRDefault="002D0409" w:rsidP="00DB2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533" w:type="dxa"/>
          </w:tcPr>
          <w:p w14:paraId="6686313C" w14:textId="77777777" w:rsidR="002D0409" w:rsidRPr="000E6001" w:rsidRDefault="002D0409" w:rsidP="00DB2DCD">
            <w:pPr>
              <w:rPr>
                <w:rFonts w:ascii="Arial" w:hAnsi="Arial" w:cs="Arial"/>
                <w:sz w:val="22"/>
                <w:szCs w:val="22"/>
              </w:rPr>
            </w:pPr>
            <w:r w:rsidRPr="000E6001">
              <w:rPr>
                <w:rFonts w:ascii="Arial" w:hAnsi="Arial" w:cs="Arial"/>
                <w:bCs/>
                <w:iCs/>
                <w:sz w:val="22"/>
                <w:szCs w:val="22"/>
              </w:rPr>
              <w:t>Items for the next agenda to be advised to the clerk 7 days in advance</w:t>
            </w:r>
          </w:p>
        </w:tc>
      </w:tr>
      <w:tr w:rsidR="002D0409" w14:paraId="6E77878E" w14:textId="77777777" w:rsidTr="00DB2DCD">
        <w:tc>
          <w:tcPr>
            <w:tcW w:w="483" w:type="dxa"/>
            <w:hideMark/>
          </w:tcPr>
          <w:p w14:paraId="513CEABD" w14:textId="77777777" w:rsidR="002D0409" w:rsidRDefault="002D0409" w:rsidP="00DB2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533" w:type="dxa"/>
            <w:hideMark/>
          </w:tcPr>
          <w:p w14:paraId="290636F8" w14:textId="77777777" w:rsidR="002D0409" w:rsidRPr="000E6001" w:rsidRDefault="002D0409" w:rsidP="00DB2DC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E6001">
              <w:rPr>
                <w:rFonts w:ascii="Arial" w:hAnsi="Arial" w:cs="Arial"/>
                <w:bCs/>
                <w:iCs/>
                <w:sz w:val="22"/>
                <w:szCs w:val="22"/>
              </w:rPr>
              <w:t>Date and venue of next meeting</w:t>
            </w:r>
          </w:p>
        </w:tc>
      </w:tr>
    </w:tbl>
    <w:p w14:paraId="00ECBA08" w14:textId="77777777" w:rsidR="00CB477F" w:rsidRDefault="00CB477F">
      <w:bookmarkStart w:id="0" w:name="_GoBack"/>
      <w:bookmarkEnd w:id="0"/>
    </w:p>
    <w:sectPr w:rsidR="00CB4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09"/>
    <w:rsid w:val="001F5FA0"/>
    <w:rsid w:val="002D0409"/>
    <w:rsid w:val="005A10A7"/>
    <w:rsid w:val="00CB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FB197"/>
  <w15:chartTrackingRefBased/>
  <w15:docId w15:val="{6B81B68F-342D-4587-A8B2-09F3BC61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40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</dc:creator>
  <cp:keywords/>
  <dc:description/>
  <cp:lastModifiedBy>Isobel </cp:lastModifiedBy>
  <cp:revision>1</cp:revision>
  <dcterms:created xsi:type="dcterms:W3CDTF">2019-11-26T14:09:00Z</dcterms:created>
  <dcterms:modified xsi:type="dcterms:W3CDTF">2019-11-26T14:10:00Z</dcterms:modified>
</cp:coreProperties>
</file>